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Default="00B95A34" w:rsidP="00B95A34">
      <w:pPr>
        <w:ind w:firstLine="281"/>
        <w:jc w:val="center"/>
        <w:rPr>
          <w:rFonts w:hint="eastAsia"/>
        </w:rPr>
      </w:pPr>
      <w:r>
        <w:rPr>
          <w:rStyle w:val="a3"/>
          <w:rFonts w:ascii="Tahoma" w:hAnsi="Tahoma" w:cs="Tahoma"/>
          <w:color w:val="000000"/>
          <w:sz w:val="14"/>
          <w:szCs w:val="14"/>
        </w:rPr>
        <w:t>招聘岗位及联系方式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522"/>
        <w:gridCol w:w="1058"/>
        <w:gridCol w:w="2808"/>
        <w:gridCol w:w="614"/>
        <w:gridCol w:w="1401"/>
        <w:gridCol w:w="1438"/>
      </w:tblGrid>
      <w:tr w:rsidR="00B95A34" w:rsidRPr="00B95A34" w:rsidTr="00366673">
        <w:trPr>
          <w:trHeight w:val="39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</w:rPr>
              <w:t>部门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</w:rPr>
              <w:t>岗位序号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</w:rPr>
              <w:t>学科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</w:rPr>
              <w:t>学科（方向）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</w:rPr>
              <w:t>学历学位/职称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</w:rPr>
              <w:t>负责人及联系方式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</w:rPr>
              <w:t>工作人员及联系方式</w:t>
            </w:r>
          </w:p>
        </w:tc>
      </w:tr>
      <w:tr w:rsidR="00B95A34" w:rsidRPr="00B95A34" w:rsidTr="00366673">
        <w:trPr>
          <w:trHeight w:val="32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教育科科学院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专业不限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博士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胡春光</w:t>
            </w:r>
          </w:p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0731-88228200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李令</w:t>
            </w:r>
          </w:p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0731-82841012</w:t>
            </w:r>
          </w:p>
        </w:tc>
      </w:tr>
      <w:tr w:rsidR="00B95A34" w:rsidRPr="00B95A34" w:rsidTr="00366673">
        <w:trPr>
          <w:trHeight w:val="3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地理学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专业不限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博士</w:t>
            </w: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B95A34" w:rsidRPr="00B95A34" w:rsidTr="00366673">
        <w:trPr>
          <w:trHeight w:val="3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专业不限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博士</w:t>
            </w: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B95A34" w:rsidRPr="00B95A34" w:rsidTr="00366673">
        <w:trPr>
          <w:trHeight w:val="3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物理学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专业不限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博士</w:t>
            </w: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B95A34" w:rsidRPr="00B95A34" w:rsidTr="00366673">
        <w:trPr>
          <w:trHeight w:val="3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心理学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认知心理学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博士</w:t>
            </w: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B95A34" w:rsidRPr="00B95A34" w:rsidTr="00366673">
        <w:trPr>
          <w:trHeight w:val="32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文学与新闻传播学院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中国语言文学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中国古代文学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博士且教授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龙永干</w:t>
            </w:r>
          </w:p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0731-82841076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刘洁莹</w:t>
            </w:r>
          </w:p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0731-82841028</w:t>
            </w:r>
          </w:p>
        </w:tc>
      </w:tr>
      <w:tr w:rsidR="00B95A34" w:rsidRPr="00B95A34" w:rsidTr="00366673">
        <w:trPr>
          <w:trHeight w:val="76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中国古代文学、文艺学、中国当代文学、汉语言文字学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博士</w:t>
            </w: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B95A34" w:rsidRPr="00B95A34" w:rsidTr="00366673">
        <w:trPr>
          <w:trHeight w:val="3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新闻传播学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新闻学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博士且教授</w:t>
            </w: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B95A34" w:rsidRPr="00B95A34" w:rsidTr="00366673">
        <w:trPr>
          <w:trHeight w:val="3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课程与教学论（语文方向）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博士</w:t>
            </w: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B95A34" w:rsidRPr="00B95A34" w:rsidTr="00366673">
        <w:trPr>
          <w:trHeight w:val="32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数学与计算科学学院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数学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专业不限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博士且教授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欧阳章东</w:t>
            </w:r>
          </w:p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0731-88228086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戴建宇</w:t>
            </w:r>
          </w:p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0731-88228217</w:t>
            </w:r>
          </w:p>
        </w:tc>
      </w:tr>
      <w:tr w:rsidR="00B95A34" w:rsidRPr="00B95A34" w:rsidTr="00366673">
        <w:trPr>
          <w:trHeight w:val="3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博士</w:t>
            </w: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B95A34" w:rsidRPr="00B95A34" w:rsidTr="00366673">
        <w:trPr>
          <w:trHeight w:val="3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课程与教学论（数学方向）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博士</w:t>
            </w: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B95A34" w:rsidRPr="00B95A34" w:rsidTr="00366673">
        <w:trPr>
          <w:trHeight w:val="32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外国语学院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外国语言文学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语言学、文学、翻译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博士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刘祥清</w:t>
            </w:r>
          </w:p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0731-88227525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刘永红</w:t>
            </w:r>
          </w:p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0731-82841096</w:t>
            </w:r>
          </w:p>
        </w:tc>
      </w:tr>
      <w:tr w:rsidR="00B95A34" w:rsidRPr="00B95A34" w:rsidTr="00366673">
        <w:trPr>
          <w:trHeight w:val="3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课程与教学论（英语方向）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博士</w:t>
            </w: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B95A34" w:rsidRPr="00B95A34" w:rsidTr="00366673">
        <w:trPr>
          <w:trHeight w:val="32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信息科学与工程学院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教育技术学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博士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王杰文</w:t>
            </w:r>
          </w:p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0731-88228170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曾玢石</w:t>
            </w:r>
          </w:p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0731-82841011</w:t>
            </w:r>
          </w:p>
        </w:tc>
      </w:tr>
      <w:tr w:rsidR="00B95A34" w:rsidRPr="00B95A34" w:rsidTr="00366673">
        <w:trPr>
          <w:trHeight w:val="3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计算机科学与技术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计算机科学与技术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博士</w:t>
            </w: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B95A34" w:rsidRPr="00B95A34" w:rsidTr="00366673">
        <w:trPr>
          <w:trHeight w:val="32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工商管理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会计学、审计学、财务管理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博士且副教授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黄小喜</w:t>
            </w:r>
          </w:p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0731-82841060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王洁</w:t>
            </w:r>
          </w:p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0731-82841025</w:t>
            </w:r>
          </w:p>
        </w:tc>
      </w:tr>
      <w:tr w:rsidR="00B95A34" w:rsidRPr="00B95A34" w:rsidTr="00366673">
        <w:trPr>
          <w:trHeight w:val="3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工商管理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旅游管理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博士</w:t>
            </w: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且教授</w:t>
            </w: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B95A34" w:rsidRPr="00B95A34" w:rsidTr="00366673">
        <w:trPr>
          <w:trHeight w:val="3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经济学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经济学、金融学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博士</w:t>
            </w: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B95A34" w:rsidRPr="00B95A34" w:rsidTr="00366673">
        <w:trPr>
          <w:trHeight w:val="3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工商管理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市场营销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博士</w:t>
            </w: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B95A34" w:rsidRPr="00B95A34" w:rsidTr="00366673">
        <w:trPr>
          <w:trHeight w:val="32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音乐舞蹈学院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音乐学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舞蹈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教授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张应华</w:t>
            </w:r>
          </w:p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0731-88728229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杨乾良</w:t>
            </w:r>
          </w:p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0731-82902621</w:t>
            </w:r>
          </w:p>
        </w:tc>
      </w:tr>
      <w:tr w:rsidR="00B95A34" w:rsidRPr="00B95A34" w:rsidTr="00366673">
        <w:trPr>
          <w:trHeight w:val="3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博士</w:t>
            </w: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B95A34" w:rsidRPr="00B95A34" w:rsidTr="00366673">
        <w:trPr>
          <w:trHeight w:val="3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教育学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课程与教学论（音乐方向）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博士</w:t>
            </w: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B95A34" w:rsidRPr="00B95A34" w:rsidTr="00366673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音乐学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中国音乐史（西方音乐史）、作曲与作曲技术理论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博士</w:t>
            </w: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B95A34" w:rsidRPr="00B95A34" w:rsidTr="00366673">
        <w:trPr>
          <w:trHeight w:val="38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美术与设计学院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美术学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书法学、美术史论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博士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李华</w:t>
            </w:r>
          </w:p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0731-88396093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邓铝</w:t>
            </w:r>
          </w:p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0731-88396093</w:t>
            </w:r>
          </w:p>
        </w:tc>
      </w:tr>
      <w:tr w:rsidR="00B95A34" w:rsidRPr="00B95A34" w:rsidTr="00366673">
        <w:trPr>
          <w:trHeight w:val="5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体育学院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体育学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体育教育训练学、体育人文社会科学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博士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黄依柱</w:t>
            </w:r>
          </w:p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0731-88697481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李星</w:t>
            </w:r>
          </w:p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0731-88697480</w:t>
            </w:r>
          </w:p>
        </w:tc>
      </w:tr>
      <w:tr w:rsidR="00B95A34" w:rsidRPr="00B95A34" w:rsidTr="00366673">
        <w:trPr>
          <w:trHeight w:val="5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马克思主义学院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马克思主义理论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马克思主义中国化、思想政治教育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博士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周小李</w:t>
            </w:r>
          </w:p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0731-82841090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周乐秋</w:t>
            </w:r>
          </w:p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0731-88227160</w:t>
            </w:r>
          </w:p>
        </w:tc>
      </w:tr>
      <w:tr w:rsidR="00B95A34" w:rsidRPr="00B95A34" w:rsidTr="00366673">
        <w:trPr>
          <w:trHeight w:val="38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公共外语教学部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外国语言文学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英语、外国语言学及应用语言学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博士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刘明东</w:t>
            </w:r>
          </w:p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0731-88227180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刘洁文</w:t>
            </w:r>
          </w:p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0731-82841091</w:t>
            </w:r>
          </w:p>
        </w:tc>
      </w:tr>
      <w:tr w:rsidR="00B95A34" w:rsidRPr="00B95A34" w:rsidTr="00366673">
        <w:trPr>
          <w:trHeight w:val="72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城南书院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中国语言文学、新闻传播学、哲学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语言学及应用语言学、汉语言文字学、播音与主持（普通话为国家二级甲等或以上，哲学硕士学科方向为中国语言文学或新闻传播学）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博士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张尚晏</w:t>
            </w:r>
          </w:p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0731-85135023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彭述生</w:t>
            </w:r>
          </w:p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0731-85825768</w:t>
            </w:r>
          </w:p>
        </w:tc>
      </w:tr>
      <w:tr w:rsidR="00B95A34" w:rsidRPr="00B95A34" w:rsidTr="00366673">
        <w:trPr>
          <w:trHeight w:val="61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美术学、教育学、哲学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硕士须为美术学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博士</w:t>
            </w: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B95A34" w:rsidRPr="00B95A34" w:rsidTr="00366673">
        <w:trPr>
          <w:trHeight w:val="6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音乐学、教育学、哲学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硕士须为音乐学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博士</w:t>
            </w: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</w:p>
        </w:tc>
      </w:tr>
      <w:tr w:rsidR="00B95A34" w:rsidRPr="00B95A34" w:rsidTr="00B95A34">
        <w:trPr>
          <w:trHeight w:val="252"/>
          <w:jc w:val="center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95A34" w:rsidRPr="00B95A34" w:rsidRDefault="00B95A34" w:rsidP="00366673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7"/>
                <w:szCs w:val="17"/>
              </w:rPr>
            </w:pPr>
            <w:r w:rsidRPr="00B95A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7"/>
              </w:rPr>
              <w:t>备注：博士年龄40岁以下（1980年1月1日以后出生），副教授或副高年龄45岁以下（1975年1月1日以后出生），教授年龄50岁以下（1970年1月1日以后出生）</w:t>
            </w:r>
          </w:p>
        </w:tc>
      </w:tr>
    </w:tbl>
    <w:p w:rsidR="00B95A34" w:rsidRDefault="00B95A34" w:rsidP="007A0D36">
      <w:pPr>
        <w:ind w:firstLine="420"/>
      </w:pPr>
    </w:p>
    <w:sectPr w:rsidR="00B95A34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5A34"/>
    <w:rsid w:val="000160F5"/>
    <w:rsid w:val="00366673"/>
    <w:rsid w:val="007A0D36"/>
    <w:rsid w:val="007C7F1D"/>
    <w:rsid w:val="00B9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5A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39065">
                  <w:marLeft w:val="0"/>
                  <w:marRight w:val="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3301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6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7329">
                  <w:marLeft w:val="0"/>
                  <w:marRight w:val="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39840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2019-12-20T01:58:00Z</dcterms:created>
  <dcterms:modified xsi:type="dcterms:W3CDTF">2019-12-20T02:00:00Z</dcterms:modified>
</cp:coreProperties>
</file>